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EB539" w14:textId="77777777" w:rsidR="00337429" w:rsidRPr="00F278D6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b/>
          <w:bCs/>
          <w:sz w:val="28"/>
          <w:szCs w:val="28"/>
          <w:u w:val="single"/>
          <w:lang w:val="el-GR"/>
        </w:rPr>
        <w:t>ΕΦΕΤΕΙΟ</w:t>
      </w:r>
    </w:p>
    <w:p w14:paraId="4BEB3FB2" w14:textId="77777777" w:rsidR="00337429" w:rsidRPr="00F278D6" w:rsidRDefault="00337429" w:rsidP="00337429">
      <w:pPr>
        <w:spacing w:after="0" w:line="240" w:lineRule="auto"/>
        <w:rPr>
          <w:rFonts w:ascii="Century Gothic" w:hAnsi="Century Gothic"/>
          <w:sz w:val="28"/>
          <w:szCs w:val="28"/>
          <w:lang w:val="el-GR"/>
        </w:rPr>
      </w:pPr>
      <w:r w:rsidRPr="00F278D6">
        <w:rPr>
          <w:rFonts w:ascii="Century Gothic" w:hAnsi="Century Gothic"/>
          <w:sz w:val="24"/>
          <w:szCs w:val="24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ab/>
      </w:r>
    </w:p>
    <w:tbl>
      <w:tblPr>
        <w:tblStyle w:val="TableGrid"/>
        <w:tblpPr w:leftFromText="180" w:rightFromText="180" w:vertAnchor="page" w:horzAnchor="margin" w:tblpXSpec="center" w:tblpY="2086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6"/>
      </w:tblGrid>
      <w:tr w:rsidR="00072EAC" w:rsidRPr="00337429" w14:paraId="4A34A614" w14:textId="77777777" w:rsidTr="00072EAC">
        <w:trPr>
          <w:trHeight w:val="2411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28619A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ΠΑΝΑΓΙΩΤΟΥ,</w:t>
            </w:r>
          </w:p>
          <w:p w14:paraId="2D93916F" w14:textId="499F9D09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Μ. </w:t>
            </w:r>
            <w:r w:rsidR="000448A3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ΤΟΥΜΑΖΗ</w:t>
            </w: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,</w:t>
            </w:r>
          </w:p>
          <w:p w14:paraId="113F20C6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Ι. ΣΤΥΛΙΑΝΙΔΟΥ, ΔΔ.</w:t>
            </w:r>
          </w:p>
          <w:p w14:paraId="3DD9106A" w14:textId="73CF3534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2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8CCC2B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ΣΤ. ΣΤΑΥΡΟΥ,</w:t>
            </w:r>
          </w:p>
          <w:p w14:paraId="75CBDB8C" w14:textId="77777777" w:rsidR="005979D3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Α. ΚΟΝΗΣ, </w:t>
            </w:r>
          </w:p>
          <w:p w14:paraId="625696A8" w14:textId="4BCD36B6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</w:t>
            </w:r>
            <w:r w:rsidR="00707A1D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Τ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. ΧΡΙΣΤΟΔΟΥΛΙΔΟΥ – ΜΕΣΣΙΟΥ, </w:t>
            </w:r>
            <w:r w:rsidR="00072EAC"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ΔΔ.</w:t>
            </w:r>
          </w:p>
          <w:p w14:paraId="2EDEA371" w14:textId="30447B6B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 w:rsidRP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1.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2E30FBEC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ΚΙΤΣΙΟΣ,</w:t>
            </w:r>
          </w:p>
          <w:p w14:paraId="283D465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ΑΜΠΙΖΑΣ,</w:t>
            </w:r>
          </w:p>
          <w:p w14:paraId="51C0DEAF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ΤΟΥΜΑΖΗ, ΔΔ.</w:t>
            </w:r>
          </w:p>
          <w:p w14:paraId="6F2BC04E" w14:textId="33EB51EE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C7D5D47" w14:textId="6CF9F755" w:rsid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Χ. ΧΑΡΑΛΑΜΠΟΥΣ,</w:t>
            </w:r>
          </w:p>
          <w:p w14:paraId="612EB4D9" w14:textId="580784DE" w:rsidR="00FE098B" w:rsidRPr="00072EAC" w:rsidRDefault="00FE098B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Μ. ΠΑΠΑΔΟΠΟΥΛΟΥ, </w:t>
            </w:r>
          </w:p>
          <w:p w14:paraId="24B33D2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ΠΙΚΗΣ, ΔΔ.</w:t>
            </w:r>
          </w:p>
          <w:p w14:paraId="0B3D6DEA" w14:textId="7B019A40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:30 π.μ. – ΑΙΘ. </w:t>
            </w:r>
            <w:r w:rsidR="00072EAC" w:rsidRPr="00707A1D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6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14:paraId="4EAE69B2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ΕΥΣΤΑΘΙΟΥ,</w:t>
            </w:r>
          </w:p>
          <w:p w14:paraId="1419BAA4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Γ. ΣΕΡΑΦΕΙΜ,</w:t>
            </w:r>
          </w:p>
          <w:p w14:paraId="3A19EB69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ΛΥΣΑΝΔΡΟΥ, ΔΔ.</w:t>
            </w:r>
          </w:p>
          <w:p w14:paraId="0F690014" w14:textId="4E5ADA99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:30 π.μ. – ΑΙΘ. 5</w:t>
            </w:r>
          </w:p>
        </w:tc>
      </w:tr>
      <w:tr w:rsidR="000C12F0" w:rsidRPr="008E4C01" w14:paraId="245332E5" w14:textId="77777777" w:rsidTr="00816697">
        <w:trPr>
          <w:trHeight w:val="5933"/>
        </w:trPr>
        <w:tc>
          <w:tcPr>
            <w:tcW w:w="3175" w:type="dxa"/>
            <w:shd w:val="clear" w:color="auto" w:fill="FFFFFF" w:themeFill="background1"/>
            <w:vAlign w:val="center"/>
          </w:tcPr>
          <w:p w14:paraId="00509005" w14:textId="40197F7D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0448A3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362/18</w:t>
            </w:r>
          </w:p>
          <w:p w14:paraId="3D93E71C" w14:textId="0E7AD528" w:rsid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656984686"/>
                <w:placeholder>
                  <w:docPart w:val="7EC41736BD4347DD9FB5C279F162F48E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0448A3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  <w:p w14:paraId="5B2AE5D7" w14:textId="77777777" w:rsid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37440CB2" w14:textId="054A83B2" w:rsidR="000C12F0" w:rsidRPr="000448A3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0448A3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Ε223/21</w:t>
            </w:r>
          </w:p>
          <w:p w14:paraId="518BECE3" w14:textId="36794187" w:rsidR="000C12F0" w:rsidRPr="000448A3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448A3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796953628"/>
                <w:placeholder>
                  <w:docPart w:val="15A21300D2504F48812AF2F92899D424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0448A3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0448A3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3313E1D0" w14:textId="77777777" w:rsidR="000C12F0" w:rsidRPr="000448A3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7A940579" w14:textId="1B550EBB" w:rsidR="000C12F0" w:rsidRPr="000448A3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448A3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448A3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0448A3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252/18</w:t>
            </w:r>
          </w:p>
          <w:p w14:paraId="1C96258F" w14:textId="3C4169DA" w:rsidR="000C12F0" w:rsidRPr="000448A3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448A3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552188"/>
                <w:placeholder>
                  <w:docPart w:val="17344DD670724CBFA85794392C23E5D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0448A3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0448A3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2F2176D4" w14:textId="77777777" w:rsidR="000448A3" w:rsidRDefault="000448A3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651D3C95" w14:textId="506D68FE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0448A3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21/19</w:t>
            </w:r>
          </w:p>
          <w:p w14:paraId="5F2AC684" w14:textId="12CC283D" w:rsidR="000C12F0" w:rsidRP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866210928"/>
                <w:placeholder>
                  <w:docPart w:val="D22C1B0CDF4442DC812D2CB07498686C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0448A3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200179" w14:textId="37105003" w:rsidR="000C12F0" w:rsidRPr="000448A3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0448A3" w:rsidRPr="000448A3">
              <w:rPr>
                <w:rFonts w:ascii="Century Gothic" w:hAnsi="Century Gothic"/>
                <w:b/>
                <w:bCs/>
                <w:sz w:val="26"/>
                <w:szCs w:val="26"/>
              </w:rPr>
              <w:t>1</w:t>
            </w:r>
            <w:r w:rsidR="000448A3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32/21</w:t>
            </w:r>
          </w:p>
          <w:p w14:paraId="2A4B9F2F" w14:textId="51718214" w:rsidR="000C12F0" w:rsidRPr="000448A3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434429301"/>
                <w:placeholder>
                  <w:docPart w:val="819B0313FD7848A081A13A9232CDF5ED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0448A3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1957C3" w14:textId="40E5511E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66E02D4" w14:textId="0FE937B9" w:rsidR="000C12F0" w:rsidRPr="00816697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16697" w:rsidRPr="008E4C01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 xml:space="preserve">235/23 </w:t>
            </w:r>
            <w:r w:rsidR="0081669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κ</w:t>
            </w:r>
            <w:r w:rsidR="00816697" w:rsidRPr="008E4C01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.</w:t>
            </w:r>
            <w:r w:rsidR="0081669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ά</w:t>
            </w:r>
            <w:r w:rsidR="00816697" w:rsidRPr="008E4C01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.</w:t>
            </w:r>
          </w:p>
          <w:p w14:paraId="6A278CEA" w14:textId="2EA689F6" w:rsidR="000C12F0" w:rsidRPr="00816697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361108301"/>
                <w:placeholder>
                  <w:docPart w:val="17B6C3324B904D86A2575CDC9FBE2ADC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16697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78D0C939" w14:textId="77777777" w:rsidR="000C12F0" w:rsidRPr="00816697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417634A7" w14:textId="7A31F313" w:rsidR="004C258B" w:rsidRPr="00816697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1669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4/24</w:t>
            </w:r>
          </w:p>
          <w:p w14:paraId="6ECEB778" w14:textId="5C627590" w:rsidR="004C258B" w:rsidRPr="00816697" w:rsidRDefault="004C258B" w:rsidP="004C258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546972474"/>
                <w:placeholder>
                  <w:docPart w:val="E7BA0AB2299B449DB3E531CB6CF0DEF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16697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C3BE41F" w14:textId="77777777" w:rsidR="000C12F0" w:rsidRPr="00816697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3F75FB03" w14:textId="26EA5923" w:rsidR="004C258B" w:rsidRPr="00816697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1669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19/24</w:t>
            </w:r>
          </w:p>
          <w:p w14:paraId="2C2B6AC6" w14:textId="1BCA8C79" w:rsidR="004C258B" w:rsidRPr="00816697" w:rsidRDefault="004C258B" w:rsidP="004C258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421260155"/>
                <w:placeholder>
                  <w:docPart w:val="88B735A7541A4F6B8FFB321BD8B528F7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16697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063B6E28" w14:textId="77777777" w:rsidR="000C12F0" w:rsidRPr="00816697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410B3F05" w14:textId="3446152E" w:rsidR="004C258B" w:rsidRPr="00816697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1669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20/24</w:t>
            </w:r>
          </w:p>
          <w:p w14:paraId="677D6B0C" w14:textId="5CFE8B32" w:rsidR="004C258B" w:rsidRPr="00816697" w:rsidRDefault="004C258B" w:rsidP="004C258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452079823"/>
                <w:placeholder>
                  <w:docPart w:val="670CB510C9DD4AE7B8113FF4379AB67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16697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C0808A1" w14:textId="77777777" w:rsidR="000C12F0" w:rsidRPr="00816697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4642D2FE" w14:textId="10142CF4" w:rsidR="004C258B" w:rsidRPr="00816697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1669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21/24</w:t>
            </w:r>
          </w:p>
          <w:p w14:paraId="0CA54520" w14:textId="1DB5BF1F" w:rsidR="004C258B" w:rsidRPr="00816697" w:rsidRDefault="004C258B" w:rsidP="004C258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27102174"/>
                <w:placeholder>
                  <w:docPart w:val="690E59015930403FB0D8B9DF433DEC6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16697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816697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1D89809" w14:textId="77777777" w:rsid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38700C91" w14:textId="432C8C83" w:rsidR="00816697" w:rsidRPr="005503EA" w:rsidRDefault="00816697" w:rsidP="00816697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5503EA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5503EA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28/24</w:t>
            </w:r>
          </w:p>
          <w:p w14:paraId="0DA43030" w14:textId="08CB75D9" w:rsidR="00816697" w:rsidRPr="00816697" w:rsidRDefault="00816697" w:rsidP="00816697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5503EA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750160490"/>
                <w:placeholder>
                  <w:docPart w:val="475D6CB45E5A433694B17EC6AD843058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5503EA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14:paraId="3748AECD" w14:textId="6F44BFAD" w:rsidR="000C12F0" w:rsidRPr="008E4C01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E4C01" w:rsidRPr="008E4C01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</w:t>
            </w:r>
            <w:r w:rsidR="008E4C01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8/21</w:t>
            </w:r>
          </w:p>
          <w:p w14:paraId="58BC5CFF" w14:textId="5E0A784B" w:rsidR="000C12F0" w:rsidRPr="008E4C01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430929263"/>
                <w:placeholder>
                  <w:docPart w:val="8B86102C513043E188516D78D69BCCA0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E4C01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70FBC491" w14:textId="77777777" w:rsidR="000C12F0" w:rsidRPr="008E4C01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67C0455B" w14:textId="0A928AE3" w:rsidR="000C12F0" w:rsidRPr="008E4C01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E4C01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20/21</w:t>
            </w:r>
          </w:p>
          <w:p w14:paraId="567DDFB2" w14:textId="5BD3D4C6" w:rsidR="000C12F0" w:rsidRPr="008E4C01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90963031"/>
                <w:placeholder>
                  <w:docPart w:val="258D59C2C6F44913BCD1C09C8B38194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E4C01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0EEDBEFE" w14:textId="77777777" w:rsidR="009B4149" w:rsidRPr="008E4C01" w:rsidRDefault="009B4149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729412CE" w14:textId="6547AB1D" w:rsidR="009B4149" w:rsidRPr="008E4C01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E4C01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76/23</w:t>
            </w:r>
          </w:p>
          <w:p w14:paraId="727FE63C" w14:textId="03DB298A" w:rsidR="009B4149" w:rsidRPr="008E4C01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551298174"/>
                <w:placeholder>
                  <w:docPart w:val="F515420074AE474C81CC2E1EDEB1251A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E4C01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EE9FC83" w14:textId="77777777" w:rsidR="009B4149" w:rsidRPr="008E4C01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459386E5" w14:textId="3245F59A" w:rsidR="009B4149" w:rsidRPr="008E4C01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E4C01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77/23</w:t>
            </w:r>
          </w:p>
          <w:p w14:paraId="271DD74D" w14:textId="5378FD92" w:rsidR="009B4149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588355550"/>
                <w:placeholder>
                  <w:docPart w:val="A734F434F54D4FE4A1CABD84E213006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E4C01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370598B4" w14:textId="77777777" w:rsidR="008E4C01" w:rsidRDefault="008E4C01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1BD357E2" w14:textId="4EBF8CAF" w:rsidR="008E4C01" w:rsidRPr="008E4C01" w:rsidRDefault="008E4C01" w:rsidP="008E4C01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78/23</w:t>
            </w:r>
          </w:p>
          <w:p w14:paraId="15DF46A8" w14:textId="3FB6AED2" w:rsidR="008E4C01" w:rsidRPr="008E4C01" w:rsidRDefault="008E4C01" w:rsidP="008E4C01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211853453"/>
                <w:placeholder>
                  <w:docPart w:val="A1F72C0810184DB1AFAC3FEA26214B08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31A64E6F" w14:textId="77777777" w:rsidR="008E4C01" w:rsidRPr="008E4C01" w:rsidRDefault="008E4C01" w:rsidP="008E4C01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541BC307" w14:textId="517A534D" w:rsidR="008E4C01" w:rsidRPr="008E4C01" w:rsidRDefault="008E4C01" w:rsidP="008E4C01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79/23</w:t>
            </w:r>
          </w:p>
          <w:p w14:paraId="6ED96060" w14:textId="4769D292" w:rsidR="008E4C01" w:rsidRPr="008E4C01" w:rsidRDefault="008E4C01" w:rsidP="008E4C01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836071205"/>
                <w:placeholder>
                  <w:docPart w:val="1A28F79DD44C44C997551EAAB57114D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E4C01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</w:tc>
      </w:tr>
    </w:tbl>
    <w:p w14:paraId="5142FF70" w14:textId="17ABBDB0" w:rsidR="00337429" w:rsidRPr="00816697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sz w:val="28"/>
          <w:szCs w:val="28"/>
          <w:lang w:val="el-GR"/>
        </w:rPr>
        <w:t>Πίνακας</w:t>
      </w:r>
      <w:r w:rsidRPr="00816697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Εφέσεων</w:t>
      </w:r>
      <w:r w:rsidRPr="00816697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για</w:t>
      </w:r>
      <w:r w:rsidR="005503EA" w:rsidRPr="00816697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350380196"/>
          <w:placeholder>
            <w:docPart w:val="DefaultPlaceholder_-1854013438"/>
          </w:placeholder>
          <w:dropDownList>
            <w:listItem w:value="Choose an item."/>
            <w:listItem w:displayText="Δευτέρα" w:value="Δευτέρα"/>
            <w:listItem w:displayText="Τρίτη" w:value="Τρίτη"/>
            <w:listItem w:displayText="Τετάρτη" w:value="Τετάρτη"/>
            <w:listItem w:displayText="Πέμπτη" w:value="Πέμπτη"/>
            <w:listItem w:displayText="Παρασκευή" w:value="Παρασκευή"/>
          </w:dropDownList>
        </w:sdtPr>
        <w:sdtEndPr/>
        <w:sdtContent>
          <w:r w:rsidR="00816697" w:rsidRPr="00816697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Τρίτη</w:t>
          </w:r>
        </w:sdtContent>
      </w:sdt>
      <w:r w:rsidR="00614468" w:rsidRPr="00816697">
        <w:rPr>
          <w:rFonts w:ascii="Century Gothic" w:hAnsi="Century Gothic"/>
          <w:sz w:val="28"/>
          <w:szCs w:val="28"/>
          <w:lang w:val="el-GR"/>
        </w:rPr>
        <w:t>,</w:t>
      </w:r>
      <w:r w:rsidRPr="00816697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-1072271696"/>
          <w:placeholder>
            <w:docPart w:val="DefaultPlaceholder_-1854013437"/>
          </w:placeholder>
          <w:date w:fullDate="2024-06-1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16697" w:rsidRPr="00816697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18/06/2024</w:t>
          </w:r>
        </w:sdtContent>
      </w:sdt>
    </w:p>
    <w:p w14:paraId="3B5F7292" w14:textId="77777777" w:rsidR="0093432B" w:rsidRPr="00816697" w:rsidRDefault="0093432B" w:rsidP="00337429">
      <w:pPr>
        <w:rPr>
          <w:lang w:val="el-GR"/>
        </w:rPr>
      </w:pPr>
    </w:p>
    <w:p w14:paraId="6078BDE7" w14:textId="77777777" w:rsidR="006E13C0" w:rsidRPr="00816697" w:rsidRDefault="006E13C0" w:rsidP="00816697">
      <w:pPr>
        <w:spacing w:after="0" w:line="240" w:lineRule="auto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</w:p>
    <w:p w14:paraId="02A67C0A" w14:textId="131A28B4" w:rsidR="00CE4E50" w:rsidRPr="00CE4E50" w:rsidRDefault="00CE4E50" w:rsidP="00CE4E5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 xml:space="preserve">Σημείωση: Το Εφετείο συνεδριάζει στην </w:t>
      </w:r>
      <w:proofErr w:type="spellStart"/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>Αγλαντζιά</w:t>
      </w:r>
      <w:proofErr w:type="spellEnd"/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 xml:space="preserve"> (οδός Θράκης 17, 2112)</w:t>
      </w:r>
    </w:p>
    <w:sectPr w:rsidR="00CE4E50" w:rsidRPr="00CE4E50" w:rsidSect="006E13C0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C9"/>
    <w:rsid w:val="000448A3"/>
    <w:rsid w:val="00072EAC"/>
    <w:rsid w:val="000C12F0"/>
    <w:rsid w:val="001A2B17"/>
    <w:rsid w:val="00337429"/>
    <w:rsid w:val="0041008E"/>
    <w:rsid w:val="004C258B"/>
    <w:rsid w:val="005503EA"/>
    <w:rsid w:val="005651AF"/>
    <w:rsid w:val="005979D3"/>
    <w:rsid w:val="00614468"/>
    <w:rsid w:val="006E13C0"/>
    <w:rsid w:val="00707A1D"/>
    <w:rsid w:val="00737443"/>
    <w:rsid w:val="00816697"/>
    <w:rsid w:val="008E4C01"/>
    <w:rsid w:val="0093432B"/>
    <w:rsid w:val="009B4149"/>
    <w:rsid w:val="00B10C62"/>
    <w:rsid w:val="00BA42C9"/>
    <w:rsid w:val="00CE4E50"/>
    <w:rsid w:val="00E75743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2A0"/>
  <w15:chartTrackingRefBased/>
  <w15:docId w15:val="{7D515713-4EA1-44D7-B149-421A83F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A79F-7CAD-4CD3-9154-474770CC5A1D}"/>
      </w:docPartPr>
      <w:docPartBody>
        <w:p w:rsidR="00A72147" w:rsidRDefault="003441F4">
          <w:r w:rsidRPr="00C53C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41736BD4347DD9FB5C279F162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DBF-61B6-4E3C-84EF-4C5B7B8797BC}"/>
      </w:docPartPr>
      <w:docPartBody>
        <w:p w:rsidR="00A72147" w:rsidRDefault="003441F4" w:rsidP="003441F4">
          <w:pPr>
            <w:pStyle w:val="7EC41736BD4347DD9FB5C279F162F48E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5A21300D2504F48812AF2F92899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0999-A2C7-47D9-84E4-903944B857DA}"/>
      </w:docPartPr>
      <w:docPartBody>
        <w:p w:rsidR="00A72147" w:rsidRDefault="003441F4" w:rsidP="003441F4">
          <w:pPr>
            <w:pStyle w:val="15A21300D2504F48812AF2F92899D424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7344DD670724CBFA85794392C23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537A-6E5E-4294-9352-2FE771123C31}"/>
      </w:docPartPr>
      <w:docPartBody>
        <w:p w:rsidR="00A72147" w:rsidRDefault="003441F4" w:rsidP="003441F4">
          <w:pPr>
            <w:pStyle w:val="17344DD670724CBFA85794392C23E5D5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D22C1B0CDF4442DC812D2CB07498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19DD-5419-4B2B-B636-8D4860DB4E4B}"/>
      </w:docPartPr>
      <w:docPartBody>
        <w:p w:rsidR="00A72147" w:rsidRDefault="003441F4" w:rsidP="003441F4">
          <w:pPr>
            <w:pStyle w:val="D22C1B0CDF4442DC812D2CB07498686C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19B0313FD7848A081A13A9232CD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5BD-60BF-4A90-814A-0711CE7D2515}"/>
      </w:docPartPr>
      <w:docPartBody>
        <w:p w:rsidR="00A72147" w:rsidRDefault="003441F4" w:rsidP="003441F4">
          <w:pPr>
            <w:pStyle w:val="819B0313FD7848A081A13A9232CDF5ED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7B6C3324B904D86A2575CDC9FBE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F0AB-F059-42B0-96A3-1EC4FAC426C3}"/>
      </w:docPartPr>
      <w:docPartBody>
        <w:p w:rsidR="00A72147" w:rsidRDefault="003441F4" w:rsidP="003441F4">
          <w:pPr>
            <w:pStyle w:val="17B6C3324B904D86A2575CDC9FBE2ADC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B86102C513043E188516D78D69B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C45F-1EC3-40D5-95E3-642604889FCE}"/>
      </w:docPartPr>
      <w:docPartBody>
        <w:p w:rsidR="00A72147" w:rsidRDefault="003441F4" w:rsidP="003441F4">
          <w:pPr>
            <w:pStyle w:val="8B86102C513043E188516D78D69BCCA0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58D59C2C6F44913BCD1C09C8B38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18CF-B06F-442F-BF41-07CB0F3E898B}"/>
      </w:docPartPr>
      <w:docPartBody>
        <w:p w:rsidR="00A72147" w:rsidRDefault="003441F4" w:rsidP="003441F4">
          <w:pPr>
            <w:pStyle w:val="258D59C2C6F44913BCD1C09C8B38194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98A6-D88A-41A4-AA52-70113DF5ABAD}"/>
      </w:docPartPr>
      <w:docPartBody>
        <w:p w:rsidR="00A72147" w:rsidRDefault="00A72147">
          <w:r w:rsidRPr="00AF1684">
            <w:rPr>
              <w:rStyle w:val="PlaceholderText"/>
            </w:rPr>
            <w:t>Choose an item.</w:t>
          </w:r>
        </w:p>
      </w:docPartBody>
    </w:docPart>
    <w:docPart>
      <w:docPartPr>
        <w:name w:val="E7BA0AB2299B449DB3E531CB6CF0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443D-DD32-419A-B0EB-42AE85390799}"/>
      </w:docPartPr>
      <w:docPartBody>
        <w:p w:rsidR="00E213EF" w:rsidRDefault="00E213EF" w:rsidP="00E213EF">
          <w:pPr>
            <w:pStyle w:val="E7BA0AB2299B449DB3E531CB6CF0DEF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8B735A7541A4F6B8FFB321BD8B5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1652-6785-4120-804C-28FF232A54AE}"/>
      </w:docPartPr>
      <w:docPartBody>
        <w:p w:rsidR="00E213EF" w:rsidRDefault="00E213EF" w:rsidP="00E213EF">
          <w:pPr>
            <w:pStyle w:val="88B735A7541A4F6B8FFB321BD8B528F7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670CB510C9DD4AE7B8113FF4379A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DFAD-9092-4052-B0F8-7043360C18CA}"/>
      </w:docPartPr>
      <w:docPartBody>
        <w:p w:rsidR="00E213EF" w:rsidRDefault="00E213EF" w:rsidP="00E213EF">
          <w:pPr>
            <w:pStyle w:val="670CB510C9DD4AE7B8113FF4379AB67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690E59015930403FB0D8B9DF433D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3D2E-B077-4F00-A0C4-70C15C794FCE}"/>
      </w:docPartPr>
      <w:docPartBody>
        <w:p w:rsidR="00E213EF" w:rsidRDefault="00E213EF" w:rsidP="00E213EF">
          <w:pPr>
            <w:pStyle w:val="690E59015930403FB0D8B9DF433DEC65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F515420074AE474C81CC2E1EDEB12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51F8-5D26-4B6B-A3A7-4A12741DED12}"/>
      </w:docPartPr>
      <w:docPartBody>
        <w:p w:rsidR="004D41B4" w:rsidRDefault="004D41B4" w:rsidP="004D41B4">
          <w:pPr>
            <w:pStyle w:val="F515420074AE474C81CC2E1EDEB1251A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A734F434F54D4FE4A1CABD84E213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4933-A982-4458-8261-044079C3DFB2}"/>
      </w:docPartPr>
      <w:docPartBody>
        <w:p w:rsidR="004D41B4" w:rsidRDefault="004D41B4" w:rsidP="004D41B4">
          <w:pPr>
            <w:pStyle w:val="A734F434F54D4FE4A1CABD84E2130065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475D6CB45E5A433694B17EC6AD84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CE08-A34D-4F55-A6F9-981991A9B6B5}"/>
      </w:docPartPr>
      <w:docPartBody>
        <w:p w:rsidR="000F396E" w:rsidRDefault="000F396E" w:rsidP="000F396E">
          <w:pPr>
            <w:pStyle w:val="475D6CB45E5A433694B17EC6AD843058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A1F72C0810184DB1AFAC3FEA2621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83CE-877F-4E17-906C-C9CBC17E262D}"/>
      </w:docPartPr>
      <w:docPartBody>
        <w:p w:rsidR="00297A5A" w:rsidRDefault="00297A5A" w:rsidP="00297A5A">
          <w:pPr>
            <w:pStyle w:val="A1F72C0810184DB1AFAC3FEA26214B08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A28F79DD44C44C997551EAAB571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F4FC-A6B0-42D7-8A98-82FD7C23A7D6}"/>
      </w:docPartPr>
      <w:docPartBody>
        <w:p w:rsidR="00297A5A" w:rsidRDefault="00297A5A" w:rsidP="00297A5A">
          <w:pPr>
            <w:pStyle w:val="1A28F79DD44C44C997551EAAB57114D5"/>
          </w:pPr>
          <w:r w:rsidRPr="00C53C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11"/>
    <w:rsid w:val="000F396E"/>
    <w:rsid w:val="001A2B17"/>
    <w:rsid w:val="00297A5A"/>
    <w:rsid w:val="003441F4"/>
    <w:rsid w:val="004D41B4"/>
    <w:rsid w:val="005651AF"/>
    <w:rsid w:val="006E0611"/>
    <w:rsid w:val="00A72147"/>
    <w:rsid w:val="00B10C62"/>
    <w:rsid w:val="00D6396F"/>
    <w:rsid w:val="00E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A5A"/>
    <w:rPr>
      <w:color w:val="808080"/>
    </w:rPr>
  </w:style>
  <w:style w:type="paragraph" w:customStyle="1" w:styleId="7EC41736BD4347DD9FB5C279F162F48E">
    <w:name w:val="7EC41736BD4347DD9FB5C279F162F48E"/>
    <w:rsid w:val="003441F4"/>
  </w:style>
  <w:style w:type="paragraph" w:customStyle="1" w:styleId="15A21300D2504F48812AF2F92899D424">
    <w:name w:val="15A21300D2504F48812AF2F92899D424"/>
    <w:rsid w:val="003441F4"/>
  </w:style>
  <w:style w:type="paragraph" w:customStyle="1" w:styleId="17344DD670724CBFA85794392C23E5D5">
    <w:name w:val="17344DD670724CBFA85794392C23E5D5"/>
    <w:rsid w:val="003441F4"/>
  </w:style>
  <w:style w:type="paragraph" w:customStyle="1" w:styleId="29305A3FBA1C4A71B6EFEC182AC12140">
    <w:name w:val="29305A3FBA1C4A71B6EFEC182AC12140"/>
    <w:rsid w:val="003441F4"/>
  </w:style>
  <w:style w:type="paragraph" w:customStyle="1" w:styleId="D22C1B0CDF4442DC812D2CB07498686C">
    <w:name w:val="D22C1B0CDF4442DC812D2CB07498686C"/>
    <w:rsid w:val="003441F4"/>
  </w:style>
  <w:style w:type="paragraph" w:customStyle="1" w:styleId="819B0313FD7848A081A13A9232CDF5ED">
    <w:name w:val="819B0313FD7848A081A13A9232CDF5ED"/>
    <w:rsid w:val="003441F4"/>
  </w:style>
  <w:style w:type="paragraph" w:customStyle="1" w:styleId="89739035B3EA40D6B4928DC54D8B105D">
    <w:name w:val="89739035B3EA40D6B4928DC54D8B105D"/>
    <w:rsid w:val="003441F4"/>
  </w:style>
  <w:style w:type="paragraph" w:customStyle="1" w:styleId="2BCAED3B6E2A4567814F0DCD837E1886">
    <w:name w:val="2BCAED3B6E2A4567814F0DCD837E1886"/>
    <w:rsid w:val="003441F4"/>
  </w:style>
  <w:style w:type="paragraph" w:customStyle="1" w:styleId="0BEFF9D2D5D54ED99EDEC20DBCE43C35">
    <w:name w:val="0BEFF9D2D5D54ED99EDEC20DBCE43C35"/>
    <w:rsid w:val="003441F4"/>
  </w:style>
  <w:style w:type="paragraph" w:customStyle="1" w:styleId="F1735C793A7249EA90BFEEB80BD1F73A">
    <w:name w:val="F1735C793A7249EA90BFEEB80BD1F73A"/>
    <w:rsid w:val="003441F4"/>
  </w:style>
  <w:style w:type="paragraph" w:customStyle="1" w:styleId="E0D8A7254ED1462C888DD4F9B5F82D86">
    <w:name w:val="E0D8A7254ED1462C888DD4F9B5F82D86"/>
    <w:rsid w:val="003441F4"/>
  </w:style>
  <w:style w:type="paragraph" w:customStyle="1" w:styleId="801CA77EF904404A85941B0F7422D38F">
    <w:name w:val="801CA77EF904404A85941B0F7422D38F"/>
    <w:rsid w:val="003441F4"/>
  </w:style>
  <w:style w:type="paragraph" w:customStyle="1" w:styleId="37251C357F9E4D409866D865298F1486">
    <w:name w:val="37251C357F9E4D409866D865298F1486"/>
    <w:rsid w:val="003441F4"/>
  </w:style>
  <w:style w:type="paragraph" w:customStyle="1" w:styleId="E0A634FA892849888C5FA970CC3C7846">
    <w:name w:val="E0A634FA892849888C5FA970CC3C7846"/>
    <w:rsid w:val="003441F4"/>
  </w:style>
  <w:style w:type="paragraph" w:customStyle="1" w:styleId="68334869F37140CBB31A515AFC4E4AC3">
    <w:name w:val="68334869F37140CBB31A515AFC4E4AC3"/>
    <w:rsid w:val="003441F4"/>
  </w:style>
  <w:style w:type="paragraph" w:customStyle="1" w:styleId="17B6C3324B904D86A2575CDC9FBE2ADC">
    <w:name w:val="17B6C3324B904D86A2575CDC9FBE2ADC"/>
    <w:rsid w:val="003441F4"/>
  </w:style>
  <w:style w:type="paragraph" w:customStyle="1" w:styleId="8B86102C513043E188516D78D69BCCA0">
    <w:name w:val="8B86102C513043E188516D78D69BCCA0"/>
    <w:rsid w:val="003441F4"/>
  </w:style>
  <w:style w:type="paragraph" w:customStyle="1" w:styleId="258D59C2C6F44913BCD1C09C8B381942">
    <w:name w:val="258D59C2C6F44913BCD1C09C8B381942"/>
    <w:rsid w:val="003441F4"/>
  </w:style>
  <w:style w:type="paragraph" w:customStyle="1" w:styleId="E7BA0AB2299B449DB3E531CB6CF0DEF2">
    <w:name w:val="E7BA0AB2299B449DB3E531CB6CF0DEF2"/>
    <w:rsid w:val="00E213EF"/>
  </w:style>
  <w:style w:type="paragraph" w:customStyle="1" w:styleId="88B735A7541A4F6B8FFB321BD8B528F7">
    <w:name w:val="88B735A7541A4F6B8FFB321BD8B528F7"/>
    <w:rsid w:val="00E213EF"/>
  </w:style>
  <w:style w:type="paragraph" w:customStyle="1" w:styleId="670CB510C9DD4AE7B8113FF4379AB672">
    <w:name w:val="670CB510C9DD4AE7B8113FF4379AB672"/>
    <w:rsid w:val="00E213EF"/>
  </w:style>
  <w:style w:type="paragraph" w:customStyle="1" w:styleId="690E59015930403FB0D8B9DF433DEC65">
    <w:name w:val="690E59015930403FB0D8B9DF433DEC65"/>
    <w:rsid w:val="00E213EF"/>
  </w:style>
  <w:style w:type="paragraph" w:customStyle="1" w:styleId="F515420074AE474C81CC2E1EDEB1251A">
    <w:name w:val="F515420074AE474C81CC2E1EDEB1251A"/>
    <w:rsid w:val="004D41B4"/>
  </w:style>
  <w:style w:type="paragraph" w:customStyle="1" w:styleId="A734F434F54D4FE4A1CABD84E2130065">
    <w:name w:val="A734F434F54D4FE4A1CABD84E2130065"/>
    <w:rsid w:val="004D41B4"/>
  </w:style>
  <w:style w:type="paragraph" w:customStyle="1" w:styleId="475D6CB45E5A433694B17EC6AD843058">
    <w:name w:val="475D6CB45E5A433694B17EC6AD843058"/>
    <w:rsid w:val="000F396E"/>
  </w:style>
  <w:style w:type="paragraph" w:customStyle="1" w:styleId="A1F72C0810184DB1AFAC3FEA26214B08">
    <w:name w:val="A1F72C0810184DB1AFAC3FEA26214B08"/>
    <w:rsid w:val="00297A5A"/>
  </w:style>
  <w:style w:type="paragraph" w:customStyle="1" w:styleId="1A28F79DD44C44C997551EAAB57114D5">
    <w:name w:val="1A28F79DD44C44C997551EAAB57114D5"/>
    <w:rsid w:val="00297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19</cp:revision>
  <cp:lastPrinted>2024-06-14T08:46:00Z</cp:lastPrinted>
  <dcterms:created xsi:type="dcterms:W3CDTF">2023-07-07T10:35:00Z</dcterms:created>
  <dcterms:modified xsi:type="dcterms:W3CDTF">2024-06-14T08:47:00Z</dcterms:modified>
</cp:coreProperties>
</file>