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4837" w14:textId="77777777" w:rsidR="00BF2CAB" w:rsidRPr="00BF2CAB" w:rsidRDefault="00BF2CAB" w:rsidP="00BF2CAB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66"/>
      <w:r w:rsidRPr="00BF2CA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BF2CA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BF2CA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ρ.33: </w:t>
      </w:r>
      <w:r w:rsidRPr="00BF2CAB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BF2CA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Αίτηση (Πριν από την έγερση Απαίτησης)</w:t>
      </w:r>
      <w:bookmarkEnd w:id="0"/>
    </w:p>
    <w:p w14:paraId="10B4358F" w14:textId="77777777" w:rsidR="00BF2CAB" w:rsidRPr="00BF2CAB" w:rsidRDefault="00BF2CAB" w:rsidP="00BF2CAB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BF2CAB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BF2CA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BF2CAB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23</w:t>
      </w:r>
      <w:r w:rsidRPr="00BF2CA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BF2CAB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BF2CA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2(</w:t>
      </w:r>
      <w:r w:rsidRPr="00BF2CAB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</w:t>
      </w:r>
      <w:r w:rsidRPr="00BF2CAB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  <w:r w:rsidRPr="00BF2CAB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και 4</w:t>
      </w:r>
      <w:r w:rsidRPr="00BF2CAB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6FC6F13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C775EAD" w14:textId="77777777" w:rsidR="00BF2CAB" w:rsidRPr="00BF2CAB" w:rsidRDefault="00BF2CAB" w:rsidP="00BF2CA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F2CAB" w:rsidRPr="00BF2CAB" w14:paraId="29CD9EED" w14:textId="77777777" w:rsidTr="00A619C8">
        <w:trPr>
          <w:trHeight w:val="567"/>
        </w:trPr>
        <w:tc>
          <w:tcPr>
            <w:tcW w:w="9067" w:type="dxa"/>
            <w:tcBorders>
              <w:bottom w:val="single" w:sz="4" w:space="0" w:color="auto"/>
            </w:tcBorders>
          </w:tcPr>
          <w:p w14:paraId="3A7807BD" w14:textId="77777777" w:rsidR="00BF2CAB" w:rsidRPr="00BF2CAB" w:rsidRDefault="00BF2CAB" w:rsidP="00BF2CA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Στο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Επα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ρχι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ακό 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αστήριο ……………</w:t>
            </w:r>
            <w:proofErr w:type="gram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…….</w:t>
            </w:r>
            <w:proofErr w:type="gram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BF2CAB" w:rsidRPr="00BF2CAB" w14:paraId="271B743D" w14:textId="77777777" w:rsidTr="00A619C8">
        <w:trPr>
          <w:trHeight w:val="567"/>
        </w:trPr>
        <w:tc>
          <w:tcPr>
            <w:tcW w:w="9067" w:type="dxa"/>
            <w:tcBorders>
              <w:bottom w:val="single" w:sz="4" w:space="0" w:color="auto"/>
            </w:tcBorders>
          </w:tcPr>
          <w:p w14:paraId="5056A597" w14:textId="77777777" w:rsidR="00BF2CAB" w:rsidRPr="00BF2CAB" w:rsidRDefault="00BF2CAB" w:rsidP="00BF2C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</w:tc>
      </w:tr>
      <w:tr w:rsidR="00BF2CAB" w:rsidRPr="00BF2CAB" w14:paraId="3807AD2B" w14:textId="77777777" w:rsidTr="00A619C8">
        <w:trPr>
          <w:trHeight w:val="567"/>
        </w:trPr>
        <w:tc>
          <w:tcPr>
            <w:tcW w:w="9067" w:type="dxa"/>
          </w:tcPr>
          <w:p w14:paraId="63470E97" w14:textId="77777777" w:rsidR="00BF2CAB" w:rsidRPr="00BF2CAB" w:rsidRDefault="00BF2CAB" w:rsidP="00BF2CAB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Αριθμός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Αίτησης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proofErr w:type="gramEnd"/>
          </w:p>
        </w:tc>
      </w:tr>
      <w:tr w:rsidR="00BF2CAB" w:rsidRPr="00BF2CAB" w14:paraId="08EBC116" w14:textId="77777777" w:rsidTr="00A619C8">
        <w:trPr>
          <w:trHeight w:val="567"/>
        </w:trPr>
        <w:tc>
          <w:tcPr>
            <w:tcW w:w="9067" w:type="dxa"/>
          </w:tcPr>
          <w:p w14:paraId="198B1D32" w14:textId="77777777" w:rsidR="00BF2CAB" w:rsidRPr="00BF2CAB" w:rsidRDefault="00BF2CAB" w:rsidP="00BF2CAB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και ώρα διεξαγωγής της Ακρόασης Διαδικαστικών Οδηγιών (“ΑΔΟ”):</w:t>
            </w:r>
          </w:p>
        </w:tc>
      </w:tr>
      <w:tr w:rsidR="00BF2CAB" w:rsidRPr="00BF2CAB" w14:paraId="5FB8BE3C" w14:textId="77777777" w:rsidTr="00A619C8">
        <w:trPr>
          <w:trHeight w:val="567"/>
        </w:trPr>
        <w:tc>
          <w:tcPr>
            <w:tcW w:w="9067" w:type="dxa"/>
          </w:tcPr>
          <w:p w14:paraId="575B2C20" w14:textId="77777777" w:rsidR="00BF2CAB" w:rsidRPr="00BF2CAB" w:rsidRDefault="00BF2CAB" w:rsidP="00BF2CAB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proofErr w:type="gram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κλίμ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ακα:</w:t>
            </w:r>
            <w:proofErr w:type="gramEnd"/>
          </w:p>
        </w:tc>
      </w:tr>
      <w:tr w:rsidR="00BF2CAB" w:rsidRPr="00BF2CAB" w14:paraId="0E7AA8CA" w14:textId="77777777" w:rsidTr="00A619C8">
        <w:trPr>
          <w:trHeight w:val="567"/>
        </w:trPr>
        <w:tc>
          <w:tcPr>
            <w:tcW w:w="9067" w:type="dxa"/>
          </w:tcPr>
          <w:p w14:paraId="4D66F23E" w14:textId="77777777" w:rsidR="00BF2CAB" w:rsidRPr="00BF2CAB" w:rsidRDefault="00BF2CAB" w:rsidP="00BF2CAB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 Αίτησης:</w:t>
            </w:r>
          </w:p>
          <w:p w14:paraId="01680454" w14:textId="77777777" w:rsidR="00BF2CAB" w:rsidRPr="00BF2CAB" w:rsidRDefault="00BF2CAB" w:rsidP="00BF2CAB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F2C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12AA0F8C" w14:textId="77777777" w:rsidR="00BF2CAB" w:rsidRPr="00BF2CAB" w:rsidRDefault="00BF2CAB" w:rsidP="00BF2CA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F2CAB" w:rsidRPr="00BF2CAB" w14:paraId="5FB7F453" w14:textId="77777777" w:rsidTr="00A619C8">
        <w:tc>
          <w:tcPr>
            <w:tcW w:w="8926" w:type="dxa"/>
          </w:tcPr>
          <w:p w14:paraId="21233BC0" w14:textId="77777777" w:rsidR="00BF2CAB" w:rsidRPr="00BF2CAB" w:rsidRDefault="00BF2CAB" w:rsidP="00BF2CA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Ο (οι) αιτητής (-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ες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) να συμπληρώσει (-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ουν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) κατά περίπτωση</w:t>
            </w:r>
          </w:p>
        </w:tc>
      </w:tr>
      <w:tr w:rsidR="00BF2CAB" w:rsidRPr="00BF2CAB" w14:paraId="3A5E81B8" w14:textId="77777777" w:rsidTr="00A619C8">
        <w:tc>
          <w:tcPr>
            <w:tcW w:w="8926" w:type="dxa"/>
            <w:vAlign w:val="center"/>
          </w:tcPr>
          <w:p w14:paraId="2F2505DB" w14:textId="77777777" w:rsidR="00BF2CAB" w:rsidRPr="00BF2CAB" w:rsidRDefault="00BF2CAB" w:rsidP="00BF2CAB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BF2C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F2CAB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F2CAB">
              <w:rPr>
                <w:rFonts w:ascii="Arial" w:hAnsi="Arial" w:cs="Arial"/>
                <w:sz w:val="24"/>
                <w:szCs w:val="24"/>
              </w:rPr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2CAB">
              <w:rPr>
                <w:rFonts w:ascii="Arial" w:hAnsi="Arial" w:cs="Arial"/>
                <w:sz w:val="24"/>
                <w:szCs w:val="24"/>
                <w:lang w:val="el-GR" w:eastAsia="en-GB"/>
              </w:rPr>
              <w:t xml:space="preserve">  Αίτηση που καταχωρίστηκε πριν από την έγερση απαίτησης ή αγωγής</w:t>
            </w:r>
            <w:r w:rsidRPr="00BF2CA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27F82" wp14:editId="593279DD">
                      <wp:simplePos x="0" y="0"/>
                      <wp:positionH relativeFrom="column">
                        <wp:posOffset>-5665183</wp:posOffset>
                      </wp:positionH>
                      <wp:positionV relativeFrom="paragraph">
                        <wp:posOffset>-4091940</wp:posOffset>
                      </wp:positionV>
                      <wp:extent cx="159787" cy="150318"/>
                      <wp:effectExtent l="0" t="0" r="18415" b="15240"/>
                      <wp:wrapNone/>
                      <wp:docPr id="23" name="Πλαίσιο κειμένο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9787" cy="150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1C7C4" w14:textId="77777777" w:rsidR="00BF2CAB" w:rsidRDefault="00BF2CAB" w:rsidP="00BF2C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27F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46" o:spid="_x0000_s1026" type="#_x0000_t202" style="position:absolute;left:0;text-align:left;margin-left:-446.1pt;margin-top:-322.2pt;width:12.6pt;height:11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">
                      <v:textbox inset="1.44pt,0,0,0">
                        <w:txbxContent>
                          <w:p w14:paraId="3E21C7C4" w14:textId="77777777" w:rsidR="00BF2CAB" w:rsidRDefault="00BF2CAB" w:rsidP="00BF2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2CAB" w:rsidRPr="00BF2CAB" w14:paraId="4F7CE532" w14:textId="77777777" w:rsidTr="00A619C8">
        <w:tc>
          <w:tcPr>
            <w:tcW w:w="8926" w:type="dxa"/>
            <w:vAlign w:val="center"/>
          </w:tcPr>
          <w:p w14:paraId="56A33D8B" w14:textId="77777777" w:rsidR="00BF2CAB" w:rsidRPr="00BF2CAB" w:rsidRDefault="00BF2CAB" w:rsidP="00BF2CAB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BF2C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F2CAB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F2CAB">
              <w:rPr>
                <w:rFonts w:ascii="Arial" w:hAnsi="Arial" w:cs="Arial"/>
                <w:sz w:val="24"/>
                <w:szCs w:val="24"/>
              </w:rPr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2CAB">
              <w:rPr>
                <w:rFonts w:ascii="Arial" w:hAnsi="Arial" w:cs="Arial"/>
                <w:sz w:val="24"/>
                <w:szCs w:val="24"/>
                <w:lang w:val="el-GR" w:eastAsia="en-GB"/>
              </w:rPr>
              <w:t xml:space="preserve">  Προσχέδιο Διατάγματος Δικαστηρίου (εάν απαιτείται)</w:t>
            </w:r>
            <w:r w:rsidRPr="00BF2CA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9F2BF" wp14:editId="61624C98">
                      <wp:simplePos x="0" y="0"/>
                      <wp:positionH relativeFrom="column">
                        <wp:posOffset>-5692775</wp:posOffset>
                      </wp:positionH>
                      <wp:positionV relativeFrom="paragraph">
                        <wp:posOffset>-4474262</wp:posOffset>
                      </wp:positionV>
                      <wp:extent cx="162838" cy="150318"/>
                      <wp:effectExtent l="0" t="0" r="15240" b="15240"/>
                      <wp:wrapNone/>
                      <wp:docPr id="24" name="Πλαίσιο κειμένο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2838" cy="150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0E4F1" w14:textId="77777777" w:rsidR="00BF2CAB" w:rsidRDefault="00BF2CAB" w:rsidP="00BF2C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9F2BF" id="_x0000_s1027" type="#_x0000_t202" style="position:absolute;left:0;text-align:left;margin-left:-448.25pt;margin-top:-352.3pt;width:12.8pt;height:11.8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">
                      <v:textbox inset="1.44pt,0,0,0">
                        <w:txbxContent>
                          <w:p w14:paraId="6FE0E4F1" w14:textId="77777777" w:rsidR="00BF2CAB" w:rsidRDefault="00BF2CAB" w:rsidP="00BF2C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CA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160CE" wp14:editId="028B67E7">
                      <wp:simplePos x="0" y="0"/>
                      <wp:positionH relativeFrom="column">
                        <wp:posOffset>-5664548</wp:posOffset>
                      </wp:positionH>
                      <wp:positionV relativeFrom="paragraph">
                        <wp:posOffset>-4486040</wp:posOffset>
                      </wp:positionV>
                      <wp:extent cx="149860" cy="137786"/>
                      <wp:effectExtent l="0" t="0" r="15240" b="15240"/>
                      <wp:wrapNone/>
                      <wp:docPr id="25" name="Πλαίσιο κειμένο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9860" cy="137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6B26F" w14:textId="77777777" w:rsidR="00BF2CAB" w:rsidRDefault="00BF2CAB" w:rsidP="00BF2C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160CE" id="_x0000_s1028" type="#_x0000_t202" style="position:absolute;left:0;text-align:left;margin-left:-446.05pt;margin-top:-353.25pt;width:11.8pt;height:10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">
                      <v:textbox inset="1.44pt,0,0,0">
                        <w:txbxContent>
                          <w:p w14:paraId="3EC6B26F" w14:textId="77777777" w:rsidR="00BF2CAB" w:rsidRDefault="00BF2CAB" w:rsidP="00BF2C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2CAB" w:rsidRPr="00BF2CAB" w14:paraId="71E0A32B" w14:textId="77777777" w:rsidTr="00A619C8">
        <w:tc>
          <w:tcPr>
            <w:tcW w:w="8926" w:type="dxa"/>
            <w:vAlign w:val="center"/>
          </w:tcPr>
          <w:p w14:paraId="057197FE" w14:textId="77777777" w:rsidR="00BF2CAB" w:rsidRPr="00BF2CAB" w:rsidRDefault="00BF2CAB" w:rsidP="00BF2CAB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F2C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CAB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Pr="00BF2CAB">
              <w:rPr>
                <w:rFonts w:ascii="Arial" w:hAnsi="Arial" w:cs="Arial"/>
                <w:sz w:val="24"/>
                <w:szCs w:val="24"/>
              </w:rPr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2CA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BF2CAB">
              <w:rPr>
                <w:rFonts w:ascii="Arial" w:hAnsi="Arial" w:cs="Arial"/>
                <w:sz w:val="24"/>
                <w:szCs w:val="24"/>
                <w:lang w:eastAsia="en-GB"/>
              </w:rPr>
              <w:t>Αίτηση</w:t>
            </w:r>
            <w:proofErr w:type="spellEnd"/>
            <w:r w:rsidRPr="00BF2CA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F2CAB">
              <w:rPr>
                <w:rFonts w:ascii="Arial" w:hAnsi="Arial" w:cs="Arial"/>
                <w:sz w:val="24"/>
                <w:szCs w:val="24"/>
                <w:lang w:eastAsia="en-GB"/>
              </w:rPr>
              <w:t>χωρίς</w:t>
            </w:r>
            <w:proofErr w:type="spellEnd"/>
            <w:r w:rsidRPr="00BF2CA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F2CAB">
              <w:rPr>
                <w:rFonts w:ascii="Arial" w:hAnsi="Arial" w:cs="Arial"/>
                <w:sz w:val="24"/>
                <w:szCs w:val="24"/>
                <w:lang w:eastAsia="en-GB"/>
              </w:rPr>
              <w:t>Ειδο</w:t>
            </w:r>
            <w:proofErr w:type="spellEnd"/>
            <w:r w:rsidRPr="00BF2CAB">
              <w:rPr>
                <w:rFonts w:ascii="Arial" w:hAnsi="Arial" w:cs="Arial"/>
                <w:sz w:val="24"/>
                <w:szCs w:val="24"/>
                <w:lang w:eastAsia="en-GB"/>
              </w:rPr>
              <w:t>ποίηση</w:t>
            </w:r>
          </w:p>
        </w:tc>
      </w:tr>
      <w:tr w:rsidR="00BF2CAB" w:rsidRPr="00BF2CAB" w14:paraId="2FDF5940" w14:textId="77777777" w:rsidTr="00A619C8"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14:paraId="51E095CA" w14:textId="77777777" w:rsidR="00BF2CAB" w:rsidRPr="00BF2CAB" w:rsidRDefault="00BF2CAB" w:rsidP="00BF2CAB">
            <w:pPr>
              <w:spacing w:before="120" w:after="120" w:line="276" w:lineRule="auto"/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F2CAB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F2CAB">
              <w:rPr>
                <w:rFonts w:ascii="Arial" w:hAnsi="Arial" w:cs="Arial"/>
                <w:sz w:val="24"/>
                <w:szCs w:val="24"/>
              </w:rPr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Pr="00BF2CAB">
              <w:rPr>
                <w:rFonts w:ascii="Arial" w:hAnsi="Arial" w:cs="Arial"/>
                <w:sz w:val="24"/>
                <w:szCs w:val="24"/>
                <w:lang w:val="el-GR" w:eastAsia="en-GB"/>
              </w:rPr>
              <w:t>Αίτημα για ορισμό της Αίτησης (Ακρόασης Διαδικαστικών Οδηγιών (ΑΔΟ)) σε   επείγουσα βάση</w:t>
            </w:r>
          </w:p>
        </w:tc>
      </w:tr>
    </w:tbl>
    <w:p w14:paraId="266FB130" w14:textId="77777777" w:rsidR="00BF2CAB" w:rsidRPr="00BF2CAB" w:rsidRDefault="00BF2CAB" w:rsidP="00BF2CA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685"/>
      </w:tblGrid>
      <w:tr w:rsidR="00BF2CAB" w:rsidRPr="00BF2CAB" w14:paraId="375D9087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361C" w14:textId="77777777" w:rsidR="00BF2CAB" w:rsidRPr="00BF2CAB" w:rsidRDefault="00BF2CAB" w:rsidP="00BF2CAB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kern w:val="0"/>
                <w:sz w:val="24"/>
                <w:szCs w:val="24"/>
                <w:u w:val="single"/>
                <w:lang w:val="el-GR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A871" w14:textId="77777777" w:rsidR="00BF2CAB" w:rsidRPr="00BF2CAB" w:rsidRDefault="00BF2CAB" w:rsidP="00BF2CA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Πλήρες Όνομα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A97B" w14:textId="77777777" w:rsidR="00BF2CAB" w:rsidRPr="00BF2CAB" w:rsidRDefault="00BF2CAB" w:rsidP="00BF2CA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Διεύθυνση Επίδοσης</w:t>
            </w:r>
          </w:p>
        </w:tc>
      </w:tr>
      <w:tr w:rsidR="00BF2CAB" w:rsidRPr="00BF2CAB" w14:paraId="0F355E90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5167" w14:textId="77777777" w:rsidR="00BF2CAB" w:rsidRPr="00BF2CAB" w:rsidRDefault="00BF2CAB" w:rsidP="00BF2CA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Αιτητής (-</w:t>
            </w:r>
            <w:proofErr w:type="spellStart"/>
            <w:r w:rsidRPr="00BF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ες</w:t>
            </w:r>
            <w:proofErr w:type="spellEnd"/>
            <w:r w:rsidRPr="00BF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A566" w14:textId="77777777" w:rsidR="00BF2CAB" w:rsidRPr="00BF2CAB" w:rsidRDefault="00BF2CAB" w:rsidP="00BF2CAB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6BA710BF" w14:textId="77777777" w:rsidR="00BF2CAB" w:rsidRPr="00BF2CAB" w:rsidRDefault="00BF2CAB" w:rsidP="00BF2CAB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4F4D" w14:textId="77777777" w:rsidR="00BF2CAB" w:rsidRPr="00BF2CAB" w:rsidRDefault="00BF2CAB" w:rsidP="00BF2CAB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6F00DD44" w14:textId="77777777" w:rsidR="00BF2CAB" w:rsidRPr="00BF2CAB" w:rsidRDefault="00BF2CAB" w:rsidP="00BF2CAB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  <w:tr w:rsidR="00BF2CAB" w:rsidRPr="00BF2CAB" w14:paraId="6F12F6B5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713D" w14:textId="77777777" w:rsidR="00BF2CAB" w:rsidRPr="00BF2CAB" w:rsidRDefault="00BF2CAB" w:rsidP="00BF2CA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proofErr w:type="spellStart"/>
            <w:r w:rsidRPr="00BF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Καθ’ου</w:t>
            </w:r>
            <w:proofErr w:type="spellEnd"/>
            <w:r w:rsidRPr="00BF2C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 (-ων) η Αίτηση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EA1C" w14:textId="77777777" w:rsidR="00BF2CAB" w:rsidRPr="00BF2CAB" w:rsidRDefault="00BF2CAB" w:rsidP="00BF2CAB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3C96E972" w14:textId="77777777" w:rsidR="00BF2CAB" w:rsidRPr="00BF2CAB" w:rsidRDefault="00BF2CAB" w:rsidP="00BF2CAB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99E0" w14:textId="77777777" w:rsidR="00BF2CAB" w:rsidRPr="00BF2CAB" w:rsidRDefault="00BF2CAB" w:rsidP="00BF2CAB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3AC9E996" w14:textId="77777777" w:rsidR="00BF2CAB" w:rsidRPr="00BF2CAB" w:rsidRDefault="00BF2CAB" w:rsidP="00BF2CAB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F2CAB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</w:tbl>
    <w:p w14:paraId="458F6814" w14:textId="77777777" w:rsidR="00BF2CAB" w:rsidRPr="00BF2CAB" w:rsidRDefault="00BF2CAB" w:rsidP="00BF2CA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F2CAB" w:rsidRPr="00BF2CAB" w14:paraId="72CFCA01" w14:textId="77777777" w:rsidTr="00A619C8">
        <w:tc>
          <w:tcPr>
            <w:tcW w:w="9067" w:type="dxa"/>
          </w:tcPr>
          <w:p w14:paraId="29989784" w14:textId="77777777" w:rsidR="00BF2CAB" w:rsidRPr="00BF2CAB" w:rsidRDefault="00BF2CAB" w:rsidP="00BF2CAB">
            <w:pPr>
              <w:spacing w:before="120" w:after="120" w:line="276" w:lineRule="auto"/>
              <w:ind w:left="198" w:right="17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Δηλώστε τα ονόματα και τις διευθύνσεις για την επίδοση των 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προτιθέμενων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Εναγόντων και των 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προτιθέμενων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Εναγομένων</w:t>
            </w:r>
            <w:proofErr w:type="spellEnd"/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στην εν λόγω διαδικασία. Εάν δεν είστε σε θέση να δώσετε αυτές τις λεπτομέρειες, εξηγήστε τους λόγους.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1"/>
            </w:tblGrid>
            <w:tr w:rsidR="00BF2CAB" w:rsidRPr="00BF2CAB" w14:paraId="6B47A01C" w14:textId="77777777" w:rsidTr="00A619C8">
              <w:tc>
                <w:tcPr>
                  <w:tcW w:w="8841" w:type="dxa"/>
                </w:tcPr>
                <w:p w14:paraId="5DF96B08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48C0811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B1E5F2C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7360382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E317AFB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35D64377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7E6F848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F2CAB" w:rsidRPr="00BF2CAB" w14:paraId="03061DFE" w14:textId="77777777" w:rsidTr="00A619C8">
        <w:tc>
          <w:tcPr>
            <w:tcW w:w="9067" w:type="dxa"/>
          </w:tcPr>
          <w:p w14:paraId="28857F47" w14:textId="77777777" w:rsidR="00BF2CAB" w:rsidRPr="00BF2CAB" w:rsidRDefault="00BF2CAB" w:rsidP="00BF2CAB">
            <w:pPr>
              <w:spacing w:before="120" w:after="120"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Διάταγμα το οποίο ζητείται από το Δικαστήριο:</w:t>
            </w:r>
          </w:p>
          <w:tbl>
            <w:tblPr>
              <w:tblStyle w:val="TableGrid"/>
              <w:tblW w:w="0" w:type="auto"/>
              <w:tblInd w:w="198" w:type="dxa"/>
              <w:tblLook w:val="04A0" w:firstRow="1" w:lastRow="0" w:firstColumn="1" w:lastColumn="0" w:noHBand="0" w:noVBand="1"/>
            </w:tblPr>
            <w:tblGrid>
              <w:gridCol w:w="8466"/>
            </w:tblGrid>
            <w:tr w:rsidR="00BF2CAB" w:rsidRPr="00BF2CAB" w14:paraId="2F4F2286" w14:textId="77777777" w:rsidTr="00A619C8">
              <w:tc>
                <w:tcPr>
                  <w:tcW w:w="8466" w:type="dxa"/>
                </w:tcPr>
                <w:p w14:paraId="24708476" w14:textId="77777777" w:rsidR="00BF2CAB" w:rsidRPr="00BF2CAB" w:rsidRDefault="00BF2CAB" w:rsidP="00BF2CAB">
                  <w:pPr>
                    <w:spacing w:before="120" w:after="120"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0B966927" w14:textId="77777777" w:rsidR="00BF2CAB" w:rsidRPr="00BF2CAB" w:rsidRDefault="00BF2CAB" w:rsidP="00BF2CAB">
                  <w:pPr>
                    <w:spacing w:before="120" w:after="120"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244CBF2F" w14:textId="77777777" w:rsidR="00BF2CAB" w:rsidRPr="00BF2CAB" w:rsidRDefault="00BF2CAB" w:rsidP="00BF2CAB">
                  <w:pPr>
                    <w:spacing w:before="120" w:after="120"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9EC4E38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9815E29" w14:textId="77777777" w:rsidR="00BF2CAB" w:rsidRPr="00BF2CAB" w:rsidRDefault="00BF2CAB" w:rsidP="00BF2CAB">
            <w:pPr>
              <w:spacing w:line="276" w:lineRule="auto"/>
              <w:ind w:left="198" w:right="17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CAB" w:rsidRPr="00BF2CAB" w14:paraId="0606D3E8" w14:textId="77777777" w:rsidTr="00A619C8">
        <w:tc>
          <w:tcPr>
            <w:tcW w:w="9067" w:type="dxa"/>
          </w:tcPr>
          <w:p w14:paraId="1CB95D9C" w14:textId="77777777" w:rsidR="00BF2CAB" w:rsidRPr="00BF2CAB" w:rsidRDefault="00BF2CAB" w:rsidP="00BF2CAB">
            <w:pPr>
              <w:spacing w:before="120" w:after="120"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Νομική βάση Αίτησης:</w:t>
            </w:r>
            <w:r w:rsidRPr="00BF2CAB" w:rsidDel="00FC3D5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0E48F654" w14:textId="77777777" w:rsidR="00BF2CAB" w:rsidRPr="00BF2CAB" w:rsidRDefault="00BF2CAB" w:rsidP="00BF2CAB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BF2CA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Αναφέρετε τη συγκεκριμένη νομοθετική πρόνοια ή τον συγκεκριμένο κανονισμό στα οποία η Αίτηση στηρίζεται)</w:t>
            </w:r>
          </w:p>
          <w:p w14:paraId="201EB807" w14:textId="77777777" w:rsidR="00BF2CAB" w:rsidRPr="00BF2CAB" w:rsidRDefault="00BF2CAB" w:rsidP="00BF2CAB">
            <w:pPr>
              <w:spacing w:line="276" w:lineRule="auto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8464"/>
            </w:tblGrid>
            <w:tr w:rsidR="00BF2CAB" w:rsidRPr="00BF2CAB" w14:paraId="4F3BF121" w14:textId="77777777" w:rsidTr="00A619C8">
              <w:tc>
                <w:tcPr>
                  <w:tcW w:w="8464" w:type="dxa"/>
                </w:tcPr>
                <w:p w14:paraId="5586B145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2B4B7DE8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0A29FEF5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0826B009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499E711B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E65E4C9" w14:textId="77777777" w:rsidR="00BF2CAB" w:rsidRPr="00BF2CAB" w:rsidRDefault="00BF2CAB" w:rsidP="00BF2CAB">
            <w:pPr>
              <w:spacing w:line="276" w:lineRule="auto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CAB" w:rsidRPr="00BF2CAB" w14:paraId="38DA5840" w14:textId="77777777" w:rsidTr="00A619C8">
        <w:tc>
          <w:tcPr>
            <w:tcW w:w="9067" w:type="dxa"/>
          </w:tcPr>
          <w:p w14:paraId="4EFC1970" w14:textId="77777777" w:rsidR="00BF2CAB" w:rsidRPr="00BF2CAB" w:rsidRDefault="00BF2CAB" w:rsidP="00BF2CAB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sz w:val="24"/>
                <w:szCs w:val="24"/>
                <w:lang w:val="el-GR"/>
              </w:rPr>
              <w:t>Γεγονότα στα οποία βασίζεται ο Αιτητής</w:t>
            </w:r>
            <w:r w:rsidRPr="00BF2CA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868B355" w14:textId="77777777" w:rsidR="00BF2CAB" w:rsidRPr="00BF2CAB" w:rsidRDefault="00BF2CAB" w:rsidP="00BF2CAB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3B48EF6" w14:textId="77777777" w:rsidR="00BF2CAB" w:rsidRPr="00BF2CAB" w:rsidRDefault="00BF2CAB" w:rsidP="00BF2CAB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F2CAB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F2CAB">
              <w:rPr>
                <w:rFonts w:ascii="Arial" w:hAnsi="Arial" w:cs="Arial"/>
                <w:sz w:val="24"/>
                <w:szCs w:val="24"/>
              </w:rPr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2C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t xml:space="preserve">  Ο Αιτητής βασίζεται στη (στις) δήλωση (-εις) μάρτυρα(-ων) που επισυνάπτεται  (-</w:t>
            </w:r>
            <w:proofErr w:type="spellStart"/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t>ονται</w:t>
            </w:r>
            <w:proofErr w:type="spellEnd"/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t>)  ως Παράρτημα Α.</w:t>
            </w:r>
          </w:p>
          <w:p w14:paraId="60DD26FE" w14:textId="77777777" w:rsidR="00BF2CAB" w:rsidRPr="00BF2CAB" w:rsidRDefault="00BF2CAB" w:rsidP="00BF2CAB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F2DBDE2" w14:textId="77777777" w:rsidR="00BF2CAB" w:rsidRPr="00BF2CAB" w:rsidRDefault="00BF2CAB" w:rsidP="00BF2CAB">
            <w:pPr>
              <w:spacing w:line="276" w:lineRule="auto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CAB" w:rsidRPr="00BF2CAB" w14:paraId="62D11B47" w14:textId="77777777" w:rsidTr="00A619C8">
        <w:trPr>
          <w:trHeight w:val="2956"/>
        </w:trPr>
        <w:tc>
          <w:tcPr>
            <w:tcW w:w="9067" w:type="dxa"/>
          </w:tcPr>
          <w:p w14:paraId="2B785E3A" w14:textId="77777777" w:rsidR="00BF2CAB" w:rsidRPr="00BF2CAB" w:rsidRDefault="00BF2CAB" w:rsidP="00BF2CAB">
            <w:pPr>
              <w:spacing w:before="120" w:after="120" w:line="276" w:lineRule="auto"/>
              <w:ind w:left="198" w:right="170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sz w:val="24"/>
                <w:szCs w:val="24"/>
                <w:lang w:val="el-GR"/>
              </w:rPr>
              <w:t>Εάν η εν λόγω Αίτηση υποβάλλεται χωρίς να επιδοθεί αντίγραφο της στον καθ’ ου η Αίτηση, αναφέρετε τους λόγους για τους οποίους η αίτηση υποβάλλεται χωρίς ειδοποίηση:</w:t>
            </w:r>
          </w:p>
          <w:tbl>
            <w:tblPr>
              <w:tblStyle w:val="TableGrid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8464"/>
            </w:tblGrid>
            <w:tr w:rsidR="00BF2CAB" w:rsidRPr="00BF2CAB" w14:paraId="4BB83DDD" w14:textId="77777777" w:rsidTr="00A619C8">
              <w:tc>
                <w:tcPr>
                  <w:tcW w:w="8464" w:type="dxa"/>
                </w:tcPr>
                <w:p w14:paraId="43C39BC8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423C10C9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155CD3A7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25305EF9" w14:textId="77777777" w:rsidR="00BF2CAB" w:rsidRPr="00BF2CAB" w:rsidRDefault="00BF2CAB" w:rsidP="00BF2CAB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762A2518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49DDF371" w14:textId="77777777" w:rsidR="00BF2CAB" w:rsidRPr="00BF2CAB" w:rsidRDefault="00BF2CAB" w:rsidP="00BF2CAB">
            <w:pPr>
              <w:spacing w:line="276" w:lineRule="auto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CAB" w:rsidRPr="00BF2CAB" w14:paraId="0DA03A46" w14:textId="77777777" w:rsidTr="00A619C8">
        <w:tc>
          <w:tcPr>
            <w:tcW w:w="9067" w:type="dxa"/>
          </w:tcPr>
          <w:p w14:paraId="0B105BD9" w14:textId="77777777" w:rsidR="00BF2CAB" w:rsidRPr="00BF2CAB" w:rsidRDefault="00BF2CAB" w:rsidP="00BF2CAB">
            <w:pPr>
              <w:spacing w:before="120" w:after="120"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Γραπτές Αγορεύσεις επισυνάπτονται (ή θα ακολουθήσουν)</w:t>
            </w:r>
          </w:p>
        </w:tc>
      </w:tr>
    </w:tbl>
    <w:p w14:paraId="56E849DF" w14:textId="77777777" w:rsidR="00BF2CAB" w:rsidRPr="00BF2CAB" w:rsidRDefault="00BF2CAB" w:rsidP="00BF2CA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F2CAB" w:rsidRPr="00BF2CAB" w14:paraId="0500B838" w14:textId="77777777" w:rsidTr="00A619C8">
        <w:trPr>
          <w:trHeight w:val="7362"/>
          <w:jc w:val="center"/>
        </w:trPr>
        <w:tc>
          <w:tcPr>
            <w:tcW w:w="9050" w:type="dxa"/>
            <w:shd w:val="clear" w:color="auto" w:fill="auto"/>
          </w:tcPr>
          <w:p w14:paraId="2866E3ED" w14:textId="77777777" w:rsidR="00BF2CAB" w:rsidRPr="00BF2CAB" w:rsidRDefault="00BF2CAB" w:rsidP="00BF2CAB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Αιτητή  ή Δικηγόρου του Αιτητή</w:t>
            </w:r>
          </w:p>
          <w:p w14:paraId="0E42D4DD" w14:textId="77777777" w:rsidR="00BF2CAB" w:rsidRPr="00BF2CAB" w:rsidRDefault="00BF2CAB" w:rsidP="00BF2CAB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4401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</w:tblGrid>
            <w:tr w:rsidR="00BF2CAB" w:rsidRPr="00BF2CAB" w14:paraId="004C836D" w14:textId="77777777" w:rsidTr="00A619C8">
              <w:trPr>
                <w:trHeight w:val="417"/>
              </w:trPr>
              <w:tc>
                <w:tcPr>
                  <w:tcW w:w="4395" w:type="dxa"/>
                </w:tcPr>
                <w:p w14:paraId="34ECECFD" w14:textId="77777777" w:rsidR="00BF2CAB" w:rsidRPr="00BF2CAB" w:rsidRDefault="00BF2CAB" w:rsidP="00BF2CAB">
                  <w:pP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BF2CAB" w:rsidRPr="00BF2CAB" w14:paraId="37EFDF45" w14:textId="77777777" w:rsidTr="00A619C8">
              <w:trPr>
                <w:trHeight w:val="417"/>
              </w:trPr>
              <w:tc>
                <w:tcPr>
                  <w:tcW w:w="4395" w:type="dxa"/>
                </w:tcPr>
                <w:p w14:paraId="125A9417" w14:textId="77777777" w:rsidR="00BF2CAB" w:rsidRPr="00BF2CAB" w:rsidRDefault="00BF2CAB" w:rsidP="00BF2CAB">
                  <w:pP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85522A8" w14:textId="77777777" w:rsidR="00BF2CAB" w:rsidRPr="00BF2CAB" w:rsidRDefault="00BF2CAB" w:rsidP="00BF2CAB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Πλήρες όνομα Αιτητή</w:t>
            </w:r>
          </w:p>
          <w:p w14:paraId="451F42C0" w14:textId="77777777" w:rsidR="00BF2CAB" w:rsidRPr="00BF2CAB" w:rsidRDefault="00BF2CAB" w:rsidP="00BF2CAB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Όνομα δικηγόρου του Αιτητή</w:t>
            </w:r>
          </w:p>
          <w:p w14:paraId="5B5090AC" w14:textId="77777777" w:rsidR="00BF2CAB" w:rsidRPr="00BF2CAB" w:rsidRDefault="00BF2CAB" w:rsidP="00BF2CAB">
            <w:pPr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(εάν εφαρμόζεται)</w:t>
            </w:r>
          </w:p>
          <w:p w14:paraId="3CCAF6EB" w14:textId="77777777" w:rsidR="00BF2CAB" w:rsidRPr="00BF2CAB" w:rsidRDefault="00BF2CAB" w:rsidP="00BF2CA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16F6671" w14:textId="77777777" w:rsidR="00BF2CAB" w:rsidRPr="00BF2CAB" w:rsidRDefault="00BF2CAB" w:rsidP="00BF2CAB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Έντυπο Διορισμού Δικηγόρου Αιτητή ως το Έντυπο αρ.5 επισυνάπτεται </w:t>
            </w:r>
          </w:p>
          <w:p w14:paraId="39B9EB6C" w14:textId="77777777" w:rsidR="00BF2CAB" w:rsidRPr="00BF2CAB" w:rsidRDefault="00BF2CAB" w:rsidP="00BF2C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BF2CAB">
              <w:rPr>
                <w:rFonts w:ascii="Arial" w:hAnsi="Arial" w:cs="Arial"/>
                <w:i/>
                <w:iCs/>
                <w:sz w:val="24"/>
                <w:szCs w:val="24"/>
              </w:rPr>
              <w:t>συμ</w:t>
            </w:r>
            <w:proofErr w:type="spellEnd"/>
            <w:r w:rsidRPr="00BF2CAB">
              <w:rPr>
                <w:rFonts w:ascii="Arial" w:hAnsi="Arial" w:cs="Arial"/>
                <w:i/>
                <w:iCs/>
                <w:sz w:val="24"/>
                <w:szCs w:val="24"/>
              </w:rPr>
              <w:t>πληρώστε</w:t>
            </w:r>
            <w:proofErr w:type="gramEnd"/>
            <w:r w:rsidRPr="00BF2CA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x </w:t>
            </w:r>
            <w:proofErr w:type="spellStart"/>
            <w:r w:rsidRPr="00BF2CAB">
              <w:rPr>
                <w:rFonts w:ascii="Arial" w:hAnsi="Arial" w:cs="Arial"/>
                <w:i/>
                <w:iCs/>
                <w:sz w:val="24"/>
                <w:szCs w:val="24"/>
              </w:rPr>
              <w:t>εάν</w:t>
            </w:r>
            <w:proofErr w:type="spellEnd"/>
            <w:r w:rsidRPr="00BF2CA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2CAB">
              <w:rPr>
                <w:rFonts w:ascii="Arial" w:hAnsi="Arial" w:cs="Arial"/>
                <w:i/>
                <w:iCs/>
                <w:sz w:val="24"/>
                <w:szCs w:val="24"/>
              </w:rPr>
              <w:t>εφ</w:t>
            </w:r>
            <w:proofErr w:type="spellEnd"/>
            <w:r w:rsidRPr="00BF2CAB">
              <w:rPr>
                <w:rFonts w:ascii="Arial" w:hAnsi="Arial" w:cs="Arial"/>
                <w:i/>
                <w:iCs/>
                <w:sz w:val="24"/>
                <w:szCs w:val="24"/>
              </w:rPr>
              <w:t>αρμόζεται)</w:t>
            </w:r>
          </w:p>
          <w:tbl>
            <w:tblPr>
              <w:tblpPr w:leftFromText="180" w:rightFromText="180" w:vertAnchor="text" w:tblpY="28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BF2CAB" w:rsidRPr="00BF2CAB" w14:paraId="5E3ECEB4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C895711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BF2CAB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Διεύθυνση του Αιτητή ή του δικηγόρου του Αιτητή στην οποία πρέπει να αποσταλούν τα έγγραφα.</w:t>
                  </w:r>
                  <w:r w:rsidRPr="00BF2CAB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2BDDEFEF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4A659C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28FDF1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A2F286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BF2CAB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BF2CAB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BF2CAB" w:rsidRPr="00BF2CAB" w14:paraId="5BA352E4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8CA8EE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398E9F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2153A3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926104" w14:textId="77777777" w:rsidR="00BF2CAB" w:rsidRPr="00BF2CAB" w:rsidRDefault="00BF2CAB" w:rsidP="00BF2CAB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A0B743" w14:textId="77777777" w:rsidR="00BF2CAB" w:rsidRPr="00BF2CAB" w:rsidRDefault="00BF2CAB" w:rsidP="00BF2CAB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BF2CAB" w:rsidRPr="00BF2CAB" w14:paraId="1DB79A69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3AFCE98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9567ED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C0A63F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B68CBD" w14:textId="77777777" w:rsidR="00BF2CAB" w:rsidRPr="00BF2CAB" w:rsidRDefault="00BF2CAB" w:rsidP="00BF2CAB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41FDF0" w14:textId="77777777" w:rsidR="00BF2CAB" w:rsidRPr="00BF2CAB" w:rsidRDefault="00BF2CAB" w:rsidP="00BF2CAB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BF2CAB" w:rsidRPr="00BF2CAB" w14:paraId="69AC2BD5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AB66CB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933982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2202C" w14:textId="77777777" w:rsidR="00BF2CAB" w:rsidRPr="00BF2CAB" w:rsidRDefault="00BF2CAB" w:rsidP="00BF2CAB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68F9D9" w14:textId="77777777" w:rsidR="00BF2CAB" w:rsidRPr="00BF2CAB" w:rsidRDefault="00BF2CAB" w:rsidP="00BF2CAB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2C45C6B6" w14:textId="77777777" w:rsidR="00BF2CAB" w:rsidRPr="00BF2CAB" w:rsidRDefault="00BF2CAB" w:rsidP="00BF2CAB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BF2CAB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E4F588" w14:textId="77777777" w:rsidR="00BF2CAB" w:rsidRPr="00BF2CAB" w:rsidRDefault="00BF2CAB" w:rsidP="00BF2CAB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0D1A8AE2" w14:textId="77777777" w:rsidR="00BF2CAB" w:rsidRPr="00BF2CAB" w:rsidRDefault="00BF2CAB" w:rsidP="00BF2CA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65"/>
              <w:gridCol w:w="1950"/>
              <w:gridCol w:w="1884"/>
              <w:gridCol w:w="337"/>
              <w:gridCol w:w="344"/>
              <w:gridCol w:w="297"/>
              <w:gridCol w:w="344"/>
              <w:gridCol w:w="344"/>
              <w:gridCol w:w="297"/>
              <w:gridCol w:w="344"/>
              <w:gridCol w:w="344"/>
              <w:gridCol w:w="344"/>
              <w:gridCol w:w="344"/>
              <w:gridCol w:w="241"/>
            </w:tblGrid>
            <w:tr w:rsidR="00BF2CAB" w:rsidRPr="00BF2CAB" w14:paraId="2492B893" w14:textId="77777777" w:rsidTr="00A619C8">
              <w:trPr>
                <w:trHeight w:hRule="exact" w:val="1288"/>
              </w:trPr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4E4EC748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2CAB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BF2CAB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BF2CAB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40046D" w14:textId="77777777" w:rsidR="00BF2CAB" w:rsidRPr="00BF2CAB" w:rsidRDefault="00BF2CAB" w:rsidP="00BF2CAB">
                  <w:pPr>
                    <w:adjustRightInd w:val="0"/>
                    <w:spacing w:before="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5F69953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F2CAB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BF2CAB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BF2CAB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57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64C2D2" w14:textId="77777777" w:rsidR="00BF2CAB" w:rsidRPr="00BF2CAB" w:rsidRDefault="00BF2CAB" w:rsidP="00BF2CAB">
                  <w:pPr>
                    <w:adjustRightInd w:val="0"/>
                    <w:spacing w:before="60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BF2CAB" w:rsidRPr="00BF2CAB" w14:paraId="1EA617BB" w14:textId="77777777" w:rsidTr="00A619C8">
              <w:trPr>
                <w:trHeight w:val="198"/>
              </w:trPr>
              <w:tc>
                <w:tcPr>
                  <w:tcW w:w="1366" w:type="dxa"/>
                  <w:vMerge w:val="restart"/>
                </w:tcPr>
                <w:p w14:paraId="2BBFA16A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954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A03A51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F2CAB">
                    <w:rPr>
                      <w:rFonts w:ascii="Arial" w:hAnsi="Arial" w:cs="Arial"/>
                      <w:lang w:val="el-GR"/>
                    </w:rPr>
                    <w:t>(Αιτητής)</w:t>
                  </w:r>
                </w:p>
                <w:p w14:paraId="2AEA3B53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</w:rPr>
                  </w:pPr>
                  <w:r w:rsidRPr="00BF2CAB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BF2CAB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BF2CAB">
                    <w:rPr>
                      <w:rFonts w:ascii="Arial" w:hAnsi="Arial" w:cs="Arial"/>
                    </w:rPr>
                    <w:t xml:space="preserve"> </w:t>
                  </w:r>
                </w:p>
                <w:p w14:paraId="76F2A967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F2CAB">
                    <w:rPr>
                      <w:rFonts w:ascii="Arial" w:hAnsi="Arial" w:cs="Arial"/>
                      <w:lang w:val="el-GR"/>
                    </w:rPr>
                    <w:t>Αιτητή</w:t>
                  </w:r>
                </w:p>
                <w:p w14:paraId="5659D4D8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7" w:type="dxa"/>
                </w:tcPr>
                <w:p w14:paraId="4F474932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CCFDE20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D895F18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A120418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033E789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2462BF1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91086BB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A0D8708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402023E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C1CD12D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8917E37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0A40023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BF2CAB" w:rsidRPr="00BF2CAB" w14:paraId="1A4639FE" w14:textId="77777777" w:rsidTr="00A619C8">
              <w:trPr>
                <w:trHeight w:hRule="exact" w:val="917"/>
              </w:trPr>
              <w:tc>
                <w:tcPr>
                  <w:tcW w:w="1366" w:type="dxa"/>
                  <w:vMerge/>
                  <w:vAlign w:val="center"/>
                  <w:hideMark/>
                </w:tcPr>
                <w:p w14:paraId="64E932AE" w14:textId="77777777" w:rsidR="00BF2CAB" w:rsidRPr="00BF2CAB" w:rsidRDefault="00BF2CAB" w:rsidP="00BF2C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4A1D91" w14:textId="77777777" w:rsidR="00BF2CAB" w:rsidRPr="00BF2CAB" w:rsidRDefault="00BF2CAB" w:rsidP="00BF2CA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35D3424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BF2CAB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BF2CAB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A63B91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48187E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DE08C6A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2CAB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7794E6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9825F5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FF4D8C8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2CAB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2D5402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FCCB63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1355C7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CE91B4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CB87B22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C58B1E7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1ADA9A2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E5186F6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B386C5" w14:textId="77777777" w:rsidR="00BF2CAB" w:rsidRPr="00BF2CAB" w:rsidRDefault="00BF2CAB" w:rsidP="00BF2CAB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32B73A8" w14:textId="77777777" w:rsidR="00BF2CAB" w:rsidRPr="00BF2CAB" w:rsidRDefault="00BF2CAB" w:rsidP="00BF2C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A7FB10" w14:textId="77777777" w:rsidR="00BF2CAB" w:rsidRPr="00BF2CAB" w:rsidRDefault="00BF2CAB" w:rsidP="00BF2CA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2574990" w14:textId="77777777" w:rsidR="00BF2CAB" w:rsidRPr="00BF2CAB" w:rsidRDefault="00BF2CAB" w:rsidP="00BF2CA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BF2CAB" w:rsidRPr="00BF2CAB" w14:paraId="5E01C57B" w14:textId="77777777" w:rsidTr="00A619C8">
        <w:trPr>
          <w:trHeight w:val="7461"/>
        </w:trPr>
        <w:tc>
          <w:tcPr>
            <w:tcW w:w="9050" w:type="dxa"/>
          </w:tcPr>
          <w:p w14:paraId="79ADEE5A" w14:textId="77777777" w:rsidR="00BF2CAB" w:rsidRPr="00BF2CAB" w:rsidRDefault="00BF2CAB" w:rsidP="00BF2C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209DF91E" w14:textId="77777777" w:rsidR="00BF2CAB" w:rsidRPr="00BF2CAB" w:rsidRDefault="00BF2CAB" w:rsidP="00BF2CAB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BF2CA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BF2CAB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BF2CA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Αιτητής πιστεύει</w:t>
            </w:r>
            <w:r w:rsidRPr="00BF2CAB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3"/>
            </w:r>
            <w:r w:rsidRPr="00BF2CA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παρούσα Αίτηση</w:t>
            </w:r>
            <w:r w:rsidRPr="00BF2CA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BF2CAB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676AC8A4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6A02621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48E37EB4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A809A81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Αιτητή ο οποίος απαντά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BF2CAB" w:rsidRPr="00BF2CAB" w14:paraId="72CC6D32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BF2CAB" w:rsidRPr="00BF2CAB" w14:paraId="229F7357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12B41BE9" w14:textId="77777777" w:rsidR="00BF2CAB" w:rsidRPr="00BF2CAB" w:rsidRDefault="00BF2CAB" w:rsidP="00BF2CAB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</w:tbl>
                <w:p w14:paraId="5A18A533" w14:textId="77777777" w:rsidR="00BF2CAB" w:rsidRPr="00BF2CAB" w:rsidRDefault="00BF2CAB" w:rsidP="00BF2CAB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BF2CA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  <w:t xml:space="preserve"> Πλήρες Όνομα </w:t>
                  </w:r>
                </w:p>
                <w:p w14:paraId="7E867223" w14:textId="77777777" w:rsidR="00BF2CAB" w:rsidRPr="00BF2CAB" w:rsidRDefault="00BF2CAB" w:rsidP="00BF2CAB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BF2CAB"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  <w:t>(και ιδιότητα όπου χρειάζεται</w:t>
                  </w:r>
                  <w:r w:rsidRPr="00BF2CAB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)</w:t>
                  </w:r>
                </w:p>
                <w:p w14:paraId="06D5960A" w14:textId="77777777" w:rsidR="00BF2CAB" w:rsidRPr="00BF2CAB" w:rsidRDefault="00BF2CAB" w:rsidP="00BF2CAB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BF2CAB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  <w:t xml:space="preserve">Όνομα δικηγορικού οίκου  </w:t>
                  </w:r>
                </w:p>
                <w:p w14:paraId="4AE9B1B5" w14:textId="77777777" w:rsidR="00BF2CAB" w:rsidRPr="00BF2CAB" w:rsidRDefault="00BF2CAB" w:rsidP="00BF2CAB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</w:pPr>
                  <w:r w:rsidRPr="00BF2CAB"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BF2CAB" w:rsidRPr="00BF2CAB" w14:paraId="512996FC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02534FD0" w14:textId="77777777" w:rsidR="00BF2CAB" w:rsidRPr="00BF2CAB" w:rsidRDefault="00BF2CAB" w:rsidP="00BF2CAB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</w:tbl>
                <w:p w14:paraId="439212C6" w14:textId="77777777" w:rsidR="00BF2CAB" w:rsidRPr="00BF2CAB" w:rsidRDefault="00BF2CAB" w:rsidP="00BF2CAB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Spec="center" w:tblpY="-60"/>
                    <w:tblOverlap w:val="never"/>
                    <w:tblW w:w="8779" w:type="dxa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5"/>
                    <w:gridCol w:w="1971"/>
                    <w:gridCol w:w="1906"/>
                    <w:gridCol w:w="342"/>
                    <w:gridCol w:w="350"/>
                    <w:gridCol w:w="297"/>
                    <w:gridCol w:w="350"/>
                    <w:gridCol w:w="350"/>
                    <w:gridCol w:w="297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BF2CAB" w:rsidRPr="00BF2CAB" w14:paraId="64F83BB2" w14:textId="77777777" w:rsidTr="00A619C8">
                    <w:trPr>
                      <w:trHeight w:hRule="exact" w:val="1288"/>
                      <w:jc w:val="center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5E6FC83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F2CAB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BF2CAB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BF2CAB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720B7A" w14:textId="77777777" w:rsidR="00BF2CAB" w:rsidRPr="00BF2CAB" w:rsidRDefault="00BF2CAB" w:rsidP="00BF2CAB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72F11A6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BF2CAB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BF2CAB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BF2CAB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3C4EE56" w14:textId="77777777" w:rsidR="00BF2CAB" w:rsidRPr="00BF2CAB" w:rsidRDefault="00BF2CAB" w:rsidP="00BF2CAB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  <w:tr w:rsidR="00BF2CAB" w:rsidRPr="00BF2CAB" w14:paraId="6C4A9769" w14:textId="77777777" w:rsidTr="00A619C8">
                    <w:trPr>
                      <w:trHeight w:val="198"/>
                      <w:jc w:val="center"/>
                    </w:trPr>
                    <w:tc>
                      <w:tcPr>
                        <w:tcW w:w="1276" w:type="dxa"/>
                        <w:vMerge w:val="restart"/>
                      </w:tcPr>
                      <w:p w14:paraId="22170F95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9BD7A87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25127E1D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BF2CAB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BF2CAB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Αιτητής)</w:t>
                        </w:r>
                        <w:r w:rsidRPr="00BF2CAB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517CD5AF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BF2CAB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(Δικηγόρος Αιτητή</w:t>
                        </w:r>
                        <w:r w:rsidRPr="00BF2CAB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3D1E686D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5298ECDF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FC40798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E64313B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4C16432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A2DC21C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87C6DE2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8905C69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535CB70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BCA505F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B7A0755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37811E8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053DCCE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BF2CAB" w:rsidRPr="00BF2CAB" w14:paraId="5DE32494" w14:textId="77777777" w:rsidTr="00A619C8">
                    <w:trPr>
                      <w:trHeight w:hRule="exact" w:val="820"/>
                      <w:jc w:val="center"/>
                    </w:trPr>
                    <w:tc>
                      <w:tcPr>
                        <w:tcW w:w="1276" w:type="dxa"/>
                        <w:vMerge/>
                        <w:hideMark/>
                      </w:tcPr>
                      <w:p w14:paraId="049F896A" w14:textId="77777777" w:rsidR="00BF2CAB" w:rsidRPr="00BF2CAB" w:rsidRDefault="00BF2CAB" w:rsidP="00BF2C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7675B21" w14:textId="77777777" w:rsidR="00BF2CAB" w:rsidRPr="00BF2CAB" w:rsidRDefault="00BF2CAB" w:rsidP="00BF2CA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32006F6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BF2CAB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BF2CAB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EB7DC85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E9382EE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3C12A92C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F2C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2F0C61E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9ED2B2A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A9DC1EC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F2C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1256882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326FABF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96E6214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AB57A4C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2F219811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36D39194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6D84A697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14F7E82B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05927019" w14:textId="77777777" w:rsidR="00BF2CAB" w:rsidRPr="00BF2CAB" w:rsidRDefault="00BF2CAB" w:rsidP="00BF2CAB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DFF3620" w14:textId="77777777" w:rsidR="00BF2CAB" w:rsidRPr="00BF2CAB" w:rsidRDefault="00BF2CAB" w:rsidP="00BF2CAB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78615DF" w14:textId="77777777" w:rsidR="00BF2CAB" w:rsidRPr="00BF2CAB" w:rsidRDefault="00BF2CAB" w:rsidP="00BF2C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01E5BD" w14:textId="77777777" w:rsidR="00BF2CAB" w:rsidRPr="00BF2CAB" w:rsidRDefault="00BF2CAB" w:rsidP="00BF2CA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2CAB" w:rsidRPr="00BF2CAB" w14:paraId="0C303C46" w14:textId="77777777" w:rsidTr="00A619C8">
        <w:trPr>
          <w:trHeight w:val="1334"/>
        </w:trPr>
        <w:tc>
          <w:tcPr>
            <w:tcW w:w="10116" w:type="dxa"/>
          </w:tcPr>
          <w:p w14:paraId="34D74646" w14:textId="77777777" w:rsidR="00BF2CAB" w:rsidRPr="00BF2CAB" w:rsidRDefault="00BF2CAB" w:rsidP="00BF2CAB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Σημαντική Σημείωση προς Καθ’ ου (-ων) η Αίτηση </w:t>
            </w:r>
          </w:p>
          <w:p w14:paraId="41AFB143" w14:textId="77777777" w:rsidR="00BF2CAB" w:rsidRPr="00BF2CAB" w:rsidRDefault="00BF2CAB" w:rsidP="00BF2CAB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Με την παρούσα Αίτηση, ο (οι) προαναφερόμενος (-οι) Αιτητής (-</w:t>
            </w:r>
            <w:proofErr w:type="spellStart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ες</w:t>
            </w:r>
            <w:proofErr w:type="spellEnd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) έχει (-</w:t>
            </w:r>
            <w:proofErr w:type="spellStart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) υποβάλει Αίτηση ζητώντας από το </w:t>
            </w:r>
            <w:r w:rsidRPr="00BF2CAB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(Όνομα Δικαστηρίου)</w:t>
            </w:r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να εκδώσει (-διάταγμα (-τα) που μπορεί να είναι εναντίον σας ή να σας επηρεάσει (-</w:t>
            </w:r>
            <w:proofErr w:type="spellStart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). Εάν δεν λάβετε μέτρα για να απαντήσετε στην παρούσα Αίτηση, ο (οι) Αιτητής (-</w:t>
            </w:r>
            <w:proofErr w:type="spellStart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ες</w:t>
            </w:r>
            <w:proofErr w:type="spellEnd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) μπορεί (-</w:t>
            </w:r>
            <w:proofErr w:type="spellStart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ούν</w:t>
            </w:r>
            <w:proofErr w:type="spellEnd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) να προχωρήσει (-</w:t>
            </w:r>
            <w:proofErr w:type="spellStart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ούν</w:t>
            </w:r>
            <w:proofErr w:type="spellEnd"/>
            <w:r w:rsidRPr="00BF2CAB">
              <w:rPr>
                <w:rFonts w:ascii="Arial" w:eastAsia="Calibri" w:hAnsi="Arial" w:cs="Arial"/>
                <w:sz w:val="24"/>
                <w:szCs w:val="24"/>
                <w:lang w:val="el-GR"/>
              </w:rPr>
              <w:t>) στην απουσία σας.</w:t>
            </w:r>
          </w:p>
        </w:tc>
      </w:tr>
    </w:tbl>
    <w:p w14:paraId="3184F03E" w14:textId="77777777" w:rsidR="00BF2CAB" w:rsidRPr="00BF2CAB" w:rsidRDefault="00BF2CAB" w:rsidP="00BF2CA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BC09032" w14:textId="63F5BD3B" w:rsidR="00773070" w:rsidRPr="00BF2CAB" w:rsidRDefault="00773070" w:rsidP="00BF2CA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BF2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A81B" w14:textId="77777777" w:rsidR="00BF2CAB" w:rsidRDefault="00BF2CAB" w:rsidP="00BF2CAB">
      <w:pPr>
        <w:spacing w:after="0" w:line="240" w:lineRule="auto"/>
      </w:pPr>
      <w:r>
        <w:separator/>
      </w:r>
    </w:p>
  </w:endnote>
  <w:endnote w:type="continuationSeparator" w:id="0">
    <w:p w14:paraId="3DAB4D72" w14:textId="77777777" w:rsidR="00BF2CAB" w:rsidRDefault="00BF2CAB" w:rsidP="00BF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DB8D" w14:textId="77777777" w:rsidR="00BF2CAB" w:rsidRDefault="00BF2CAB" w:rsidP="00BF2CAB">
      <w:pPr>
        <w:spacing w:after="0" w:line="240" w:lineRule="auto"/>
      </w:pPr>
      <w:r>
        <w:separator/>
      </w:r>
    </w:p>
  </w:footnote>
  <w:footnote w:type="continuationSeparator" w:id="0">
    <w:p w14:paraId="558DA9E5" w14:textId="77777777" w:rsidR="00BF2CAB" w:rsidRDefault="00BF2CAB" w:rsidP="00BF2CAB">
      <w:pPr>
        <w:spacing w:after="0" w:line="240" w:lineRule="auto"/>
      </w:pPr>
      <w:r>
        <w:continuationSeparator/>
      </w:r>
    </w:p>
  </w:footnote>
  <w:footnote w:id="1">
    <w:p w14:paraId="391DAAB6" w14:textId="77777777" w:rsidR="00BF2CAB" w:rsidRPr="00475B1D" w:rsidRDefault="00BF2CAB" w:rsidP="00BF2CA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Συμπληρώστε κατά περίπτωση</w:t>
      </w:r>
    </w:p>
  </w:footnote>
  <w:footnote w:id="2">
    <w:p w14:paraId="422ADEE3" w14:textId="77777777" w:rsidR="00BF2CAB" w:rsidRPr="008B0773" w:rsidRDefault="00BF2CAB" w:rsidP="00BF2CA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3">
    <w:p w14:paraId="01B581FC" w14:textId="77777777" w:rsidR="00BF2CAB" w:rsidRPr="008B0773" w:rsidRDefault="00BF2CAB" w:rsidP="00BF2CA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3" w15:restartNumberingAfterBreak="0">
    <w:nsid w:val="00000004"/>
    <w:multiLevelType w:val="multilevel"/>
    <w:tmpl w:val="2CCC13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06E70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7F3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082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6452A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43410">
    <w:abstractNumId w:val="0"/>
  </w:num>
  <w:num w:numId="2" w16cid:durableId="2082555000">
    <w:abstractNumId w:val="1"/>
  </w:num>
  <w:num w:numId="3" w16cid:durableId="1956791189">
    <w:abstractNumId w:val="2"/>
  </w:num>
  <w:num w:numId="4" w16cid:durableId="1894349990">
    <w:abstractNumId w:val="3"/>
  </w:num>
  <w:num w:numId="5" w16cid:durableId="932855957">
    <w:abstractNumId w:val="4"/>
  </w:num>
  <w:num w:numId="6" w16cid:durableId="1324892325">
    <w:abstractNumId w:val="5"/>
  </w:num>
  <w:num w:numId="7" w16cid:durableId="931858289">
    <w:abstractNumId w:val="6"/>
  </w:num>
  <w:num w:numId="8" w16cid:durableId="842627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AB"/>
    <w:rsid w:val="00773070"/>
    <w:rsid w:val="00BF2CAB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1AE0"/>
  <w15:chartTrackingRefBased/>
  <w15:docId w15:val="{865ADCAA-E4BA-4865-B249-2C77180D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F2CAB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CAB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F2CAB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2CAB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BF2CA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2023-07-20T13:01:00Z</dcterms:created>
  <dcterms:modified xsi:type="dcterms:W3CDTF">2023-07-20T13:02:00Z</dcterms:modified>
</cp:coreProperties>
</file>